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2"/>
        <w:gridCol w:w="5178"/>
      </w:tblGrid>
      <w:tr w:rsidR="00144AEE" w:rsidRPr="00144AEE" w14:paraId="3C1FFFB3" w14:textId="77777777" w:rsidTr="00EA770F">
        <w:trPr>
          <w:trHeight w:val="472"/>
        </w:trPr>
        <w:tc>
          <w:tcPr>
            <w:tcW w:w="9212" w:type="dxa"/>
            <w:gridSpan w:val="2"/>
          </w:tcPr>
          <w:p w14:paraId="7BCE8061" w14:textId="77777777" w:rsidR="00144AEE" w:rsidRPr="003617C7" w:rsidRDefault="00144AEE" w:rsidP="00144AEE">
            <w:pPr>
              <w:contextualSpacing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bookmarkStart w:id="0" w:name="_GoBack"/>
            <w:bookmarkEnd w:id="0"/>
            <w:r w:rsidRPr="003617C7">
              <w:rPr>
                <w:rFonts w:eastAsia="Calibr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144AEE" w:rsidRPr="00144AEE" w14:paraId="72847DAE" w14:textId="77777777" w:rsidTr="00EA770F">
        <w:trPr>
          <w:trHeight w:val="421"/>
        </w:trPr>
        <w:tc>
          <w:tcPr>
            <w:tcW w:w="9212" w:type="dxa"/>
            <w:gridSpan w:val="2"/>
          </w:tcPr>
          <w:p w14:paraId="32A1569C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>Vysoká škola: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 Vysoká škola zdravotníctva a sociálnej práce sv. Alžbety v  Bratislave</w:t>
            </w:r>
          </w:p>
        </w:tc>
      </w:tr>
      <w:tr w:rsidR="00144AEE" w:rsidRPr="00144AEE" w14:paraId="3E876D43" w14:textId="77777777" w:rsidTr="00EA770F">
        <w:trPr>
          <w:trHeight w:val="413"/>
        </w:trPr>
        <w:tc>
          <w:tcPr>
            <w:tcW w:w="9212" w:type="dxa"/>
            <w:gridSpan w:val="2"/>
          </w:tcPr>
          <w:p w14:paraId="5FD66256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 xml:space="preserve">Pracovisko: </w:t>
            </w:r>
            <w:r w:rsidRPr="003617C7">
              <w:rPr>
                <w:rFonts w:eastAsia="Calibri" w:cstheme="minorHAnsi"/>
                <w:bCs/>
                <w:sz w:val="16"/>
                <w:szCs w:val="16"/>
              </w:rPr>
              <w:t>Katedra psychológie, Bratislava</w:t>
            </w:r>
            <w:r w:rsidRPr="003617C7">
              <w:rPr>
                <w:rFonts w:eastAsia="Calibr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144AEE" w:rsidRPr="00144AEE" w14:paraId="5D66131A" w14:textId="77777777" w:rsidTr="00EA770F">
        <w:trPr>
          <w:trHeight w:val="420"/>
        </w:trPr>
        <w:tc>
          <w:tcPr>
            <w:tcW w:w="4110" w:type="dxa"/>
          </w:tcPr>
          <w:p w14:paraId="6C776C05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>Kód predmetu: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 0-1971e</w:t>
            </w:r>
          </w:p>
        </w:tc>
        <w:tc>
          <w:tcPr>
            <w:tcW w:w="5102" w:type="dxa"/>
          </w:tcPr>
          <w:p w14:paraId="3C77DD00" w14:textId="2CD081F4" w:rsidR="00144AEE" w:rsidRPr="003617C7" w:rsidRDefault="00144AEE" w:rsidP="00144AEE">
            <w:pPr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 xml:space="preserve">Názov predmetu: </w:t>
            </w:r>
            <w:r w:rsidRPr="003617C7">
              <w:rPr>
                <w:rFonts w:eastAsia="Calibri" w:cstheme="minorHAnsi"/>
                <w:sz w:val="16"/>
                <w:szCs w:val="16"/>
              </w:rPr>
              <w:t>Úvod do psychoterapie</w:t>
            </w:r>
          </w:p>
        </w:tc>
      </w:tr>
      <w:tr w:rsidR="00144AEE" w:rsidRPr="00144AEE" w14:paraId="4E64C5A5" w14:textId="77777777" w:rsidTr="00EA770F">
        <w:trPr>
          <w:trHeight w:val="548"/>
        </w:trPr>
        <w:tc>
          <w:tcPr>
            <w:tcW w:w="9212" w:type="dxa"/>
            <w:gridSpan w:val="2"/>
          </w:tcPr>
          <w:p w14:paraId="5A5BF038" w14:textId="54DA7CF1" w:rsidR="00B32A17" w:rsidRPr="003617C7" w:rsidRDefault="00144AEE" w:rsidP="00B32A17">
            <w:pPr>
              <w:contextualSpacing/>
              <w:rPr>
                <w:rFonts w:cstheme="minorHAnsi"/>
                <w:sz w:val="16"/>
                <w:szCs w:val="16"/>
                <w:lang w:eastAsia="sk-SK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>Druh, rozsah a metóda vzdelávacích činností: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18EE164A" w14:textId="77777777" w:rsidR="00B32A17" w:rsidRPr="003617C7" w:rsidRDefault="00B32A17" w:rsidP="00B32A17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3617C7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3617C7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seminár;</w:t>
            </w:r>
          </w:p>
          <w:p w14:paraId="00D9DD58" w14:textId="5B3F8CCF" w:rsidR="00B32A17" w:rsidRPr="003617C7" w:rsidRDefault="00B32A17" w:rsidP="00B32A17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3617C7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3617C7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 xml:space="preserve"> 3 hod. / týždeň (1 hod. prednáška, 2 hod. </w:t>
            </w:r>
            <w:r w:rsidR="00F61843" w:rsidRPr="003617C7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>seminár</w:t>
            </w:r>
            <w:r w:rsidRPr="003617C7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>)</w:t>
            </w:r>
          </w:p>
          <w:p w14:paraId="2FF7BEF0" w14:textId="1E5B11B9" w:rsidR="00144AEE" w:rsidRPr="003617C7" w:rsidRDefault="00B32A17" w:rsidP="00144AEE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3617C7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3617C7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</w:t>
            </w:r>
            <w:proofErr w:type="spellStart"/>
            <w:r w:rsidRPr="003617C7">
              <w:rPr>
                <w:rFonts w:eastAsia="Times New Roman" w:cstheme="minorHAnsi"/>
                <w:sz w:val="16"/>
                <w:szCs w:val="16"/>
                <w:lang w:eastAsia="sk-SK"/>
              </w:rPr>
              <w:t>Webex</w:t>
            </w:r>
            <w:proofErr w:type="spellEnd"/>
            <w:r w:rsidR="00CE6AE8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="00CE6AE8">
              <w:rPr>
                <w:rFonts w:eastAsia="Times New Roman" w:cstheme="minorHAnsi"/>
                <w:sz w:val="16"/>
                <w:szCs w:val="16"/>
                <w:lang w:eastAsia="sk-SK"/>
              </w:rPr>
              <w:t>Elix</w:t>
            </w:r>
            <w:proofErr w:type="spellEnd"/>
            <w:r w:rsidRPr="003617C7">
              <w:rPr>
                <w:rFonts w:eastAsia="Times New Roman" w:cstheme="minorHAnsi"/>
                <w:sz w:val="16"/>
                <w:szCs w:val="16"/>
                <w:lang w:eastAsia="sk-SK"/>
              </w:rPr>
              <w:t>), kombinovaná;</w:t>
            </w:r>
            <w:r w:rsidR="00F61843" w:rsidRPr="003617C7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 </w:t>
            </w:r>
            <w:r w:rsidR="00144AEE" w:rsidRPr="003617C7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 xml:space="preserve">prezenčná forma (30h); štúdium relevantnej literatúry, konzultácia s pedagógom, </w:t>
            </w:r>
            <w:proofErr w:type="spellStart"/>
            <w:r w:rsidR="00144AEE" w:rsidRPr="003617C7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>samoštúdium</w:t>
            </w:r>
            <w:proofErr w:type="spellEnd"/>
            <w:r w:rsidR="00144AEE" w:rsidRPr="003617C7">
              <w:rPr>
                <w:rFonts w:eastAsia="Calibri" w:cstheme="minorHAnsi"/>
                <w:kern w:val="2"/>
                <w:sz w:val="16"/>
                <w:szCs w:val="16"/>
                <w14:ligatures w14:val="standardContextual"/>
              </w:rPr>
              <w:t xml:space="preserve"> (95h); spolu 125h.</w:t>
            </w:r>
          </w:p>
        </w:tc>
      </w:tr>
      <w:tr w:rsidR="00144AEE" w:rsidRPr="00144AEE" w14:paraId="772A95BC" w14:textId="77777777" w:rsidTr="00EA770F">
        <w:trPr>
          <w:trHeight w:val="286"/>
        </w:trPr>
        <w:tc>
          <w:tcPr>
            <w:tcW w:w="9212" w:type="dxa"/>
            <w:gridSpan w:val="2"/>
          </w:tcPr>
          <w:p w14:paraId="0AFF1739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>Počet kreditov: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 5 kreditov </w:t>
            </w:r>
          </w:p>
        </w:tc>
      </w:tr>
      <w:tr w:rsidR="00144AEE" w:rsidRPr="00144AEE" w14:paraId="3DC87ECE" w14:textId="77777777" w:rsidTr="00EA770F">
        <w:tc>
          <w:tcPr>
            <w:tcW w:w="9212" w:type="dxa"/>
            <w:gridSpan w:val="2"/>
          </w:tcPr>
          <w:p w14:paraId="37BF37B2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>Odporúčaný semester/</w:t>
            </w:r>
            <w:proofErr w:type="spellStart"/>
            <w:r w:rsidRPr="003617C7">
              <w:rPr>
                <w:rFonts w:eastAsia="Calibri" w:cstheme="minorHAnsi"/>
                <w:b/>
                <w:sz w:val="16"/>
                <w:szCs w:val="16"/>
              </w:rPr>
              <w:t>trimester</w:t>
            </w:r>
            <w:proofErr w:type="spellEnd"/>
            <w:r w:rsidRPr="003617C7">
              <w:rPr>
                <w:rFonts w:eastAsia="Calibri" w:cstheme="minorHAnsi"/>
                <w:b/>
                <w:sz w:val="16"/>
                <w:szCs w:val="16"/>
              </w:rPr>
              <w:t xml:space="preserve"> štúdia: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 6. semester</w:t>
            </w:r>
          </w:p>
        </w:tc>
      </w:tr>
      <w:tr w:rsidR="00144AEE" w:rsidRPr="00144AEE" w14:paraId="02369419" w14:textId="77777777" w:rsidTr="00EA770F">
        <w:tc>
          <w:tcPr>
            <w:tcW w:w="9212" w:type="dxa"/>
            <w:gridSpan w:val="2"/>
          </w:tcPr>
          <w:p w14:paraId="4FB58831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>Stupeň štúdia: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 1. stupeň (bakalársky)</w:t>
            </w:r>
          </w:p>
        </w:tc>
      </w:tr>
      <w:tr w:rsidR="00144AEE" w:rsidRPr="00144AEE" w14:paraId="5722A6BB" w14:textId="77777777" w:rsidTr="00EA770F">
        <w:tc>
          <w:tcPr>
            <w:tcW w:w="9212" w:type="dxa"/>
            <w:gridSpan w:val="2"/>
          </w:tcPr>
          <w:p w14:paraId="02DC43D3" w14:textId="420CBF08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 xml:space="preserve">Podmieňujúce predmety: </w:t>
            </w:r>
            <w:r w:rsidR="002C4B38" w:rsidRPr="003617C7">
              <w:rPr>
                <w:rFonts w:eastAsia="Calibri" w:cstheme="minorHAnsi"/>
                <w:sz w:val="16"/>
                <w:szCs w:val="16"/>
              </w:rPr>
              <w:t>K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linická psychológia, </w:t>
            </w:r>
            <w:r w:rsidR="002C4B38" w:rsidRPr="003617C7">
              <w:rPr>
                <w:rFonts w:eastAsia="Calibri" w:cstheme="minorHAnsi"/>
                <w:sz w:val="16"/>
                <w:szCs w:val="16"/>
              </w:rPr>
              <w:t>P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oradenská psychológia </w:t>
            </w:r>
            <w:r w:rsidR="005227DD" w:rsidRPr="003617C7">
              <w:rPr>
                <w:rFonts w:eastAsia="Calibri" w:cstheme="minorHAnsi"/>
                <w:sz w:val="16"/>
                <w:szCs w:val="16"/>
              </w:rPr>
              <w:t>1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, </w:t>
            </w:r>
            <w:r w:rsidR="005227DD" w:rsidRPr="003617C7">
              <w:rPr>
                <w:rFonts w:eastAsia="Calibri" w:cstheme="minorHAnsi"/>
                <w:sz w:val="16"/>
                <w:szCs w:val="16"/>
              </w:rPr>
              <w:t>P</w:t>
            </w:r>
            <w:r w:rsidRPr="003617C7">
              <w:rPr>
                <w:rFonts w:eastAsia="Calibri" w:cstheme="minorHAnsi"/>
                <w:sz w:val="16"/>
                <w:szCs w:val="16"/>
              </w:rPr>
              <w:t>oruchy detského vývinu</w:t>
            </w:r>
            <w:r w:rsidR="0006786E" w:rsidRPr="003617C7">
              <w:rPr>
                <w:rFonts w:eastAsia="Calibri" w:cstheme="minorHAnsi"/>
                <w:sz w:val="16"/>
                <w:szCs w:val="16"/>
              </w:rPr>
              <w:t xml:space="preserve">, Základy </w:t>
            </w:r>
            <w:proofErr w:type="spellStart"/>
            <w:r w:rsidR="0006786E" w:rsidRPr="003617C7">
              <w:rPr>
                <w:rFonts w:eastAsia="Calibri" w:cstheme="minorHAnsi"/>
                <w:sz w:val="16"/>
                <w:szCs w:val="16"/>
              </w:rPr>
              <w:t>psychopatológie</w:t>
            </w:r>
            <w:proofErr w:type="spellEnd"/>
            <w:r w:rsidR="0006786E" w:rsidRPr="003617C7">
              <w:rPr>
                <w:rFonts w:eastAsia="Calibri" w:cstheme="minorHAnsi"/>
                <w:sz w:val="16"/>
                <w:szCs w:val="16"/>
              </w:rPr>
              <w:t>;</w:t>
            </w:r>
          </w:p>
        </w:tc>
      </w:tr>
      <w:tr w:rsidR="00144AEE" w:rsidRPr="00144AEE" w14:paraId="4F265155" w14:textId="77777777" w:rsidTr="00EA770F">
        <w:tc>
          <w:tcPr>
            <w:tcW w:w="9212" w:type="dxa"/>
            <w:gridSpan w:val="2"/>
          </w:tcPr>
          <w:p w14:paraId="676343CB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>Podmienky na absolvovanie predmetu: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662CC292" w14:textId="4E521471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sz w:val="16"/>
                <w:szCs w:val="16"/>
              </w:rPr>
              <w:t>Na absolvovanie predmetu je potrebná aktívna účasť na výučbových aktivitách a</w:t>
            </w:r>
            <w:r w:rsidR="00E75541" w:rsidRPr="003617C7">
              <w:rPr>
                <w:rFonts w:eastAsia="Calibri" w:cstheme="minorHAnsi"/>
                <w:sz w:val="16"/>
                <w:szCs w:val="16"/>
              </w:rPr>
              <w:t> </w:t>
            </w:r>
            <w:r w:rsidRPr="003617C7">
              <w:rPr>
                <w:rFonts w:eastAsia="Calibri" w:cstheme="minorHAnsi"/>
                <w:sz w:val="16"/>
                <w:szCs w:val="16"/>
              </w:rPr>
              <w:t>úspešné absolvovanie, a</w:t>
            </w:r>
            <w:r w:rsidR="00E75541" w:rsidRPr="003617C7">
              <w:rPr>
                <w:rFonts w:eastAsia="Calibri" w:cstheme="minorHAnsi"/>
                <w:sz w:val="16"/>
                <w:szCs w:val="16"/>
              </w:rPr>
              <w:t> </w:t>
            </w:r>
            <w:r w:rsidRPr="003617C7">
              <w:rPr>
                <w:rFonts w:eastAsia="Calibri" w:cstheme="minorHAnsi"/>
                <w:sz w:val="16"/>
                <w:szCs w:val="16"/>
              </w:rPr>
              <w:t>overenie vzdelávacích výstupov.</w:t>
            </w:r>
          </w:p>
          <w:p w14:paraId="5E315698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25D3F337" w14:textId="627948EC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</w:t>
            </w:r>
            <w:r w:rsidR="00E75541" w:rsidRPr="003617C7">
              <w:rPr>
                <w:rFonts w:eastAsia="Calibri" w:cstheme="minorHAnsi"/>
                <w:sz w:val="16"/>
                <w:szCs w:val="16"/>
              </w:rPr>
              <w:t> </w:t>
            </w:r>
            <w:r w:rsidRPr="003617C7">
              <w:rPr>
                <w:rFonts w:eastAsia="Calibri" w:cstheme="minorHAnsi"/>
                <w:sz w:val="16"/>
                <w:szCs w:val="16"/>
              </w:rPr>
              <w:t>tvorí celkové hodnotenie.  Na hodnotenie  A: 100 – 91 %, B: 90 – 81 %, C: 80 – 73 %, D: 72 – 66 %, E: 65 – 61 % , FX: 60 – 0 %.</w:t>
            </w:r>
          </w:p>
        </w:tc>
      </w:tr>
      <w:tr w:rsidR="00144AEE" w:rsidRPr="00144AEE" w14:paraId="38516D14" w14:textId="77777777" w:rsidTr="00EA770F">
        <w:tc>
          <w:tcPr>
            <w:tcW w:w="9212" w:type="dxa"/>
            <w:gridSpan w:val="2"/>
          </w:tcPr>
          <w:p w14:paraId="3D7B5790" w14:textId="75A99861" w:rsidR="00144AEE" w:rsidRPr="003617C7" w:rsidRDefault="00E75541" w:rsidP="00144AEE">
            <w:pPr>
              <w:contextualSpacing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bCs/>
                <w:sz w:val="16"/>
                <w:szCs w:val="16"/>
              </w:rPr>
              <w:t>Výsledky vzdelávania:</w:t>
            </w:r>
          </w:p>
          <w:p w14:paraId="09DA9D8B" w14:textId="77777777" w:rsidR="00E75541" w:rsidRPr="003617C7" w:rsidRDefault="00E75541" w:rsidP="00144AEE">
            <w:pPr>
              <w:contextualSpacing/>
              <w:jc w:val="both"/>
              <w:rPr>
                <w:rFonts w:eastAsia="Calibri" w:cstheme="minorHAnsi"/>
                <w:sz w:val="16"/>
                <w:szCs w:val="16"/>
              </w:rPr>
            </w:pPr>
          </w:p>
          <w:tbl>
            <w:tblPr>
              <w:tblStyle w:val="Mriekatabuky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4754"/>
              <w:gridCol w:w="1359"/>
              <w:gridCol w:w="1939"/>
            </w:tblGrid>
            <w:tr w:rsidR="00E75541" w:rsidRPr="003617C7" w14:paraId="47B25F9A" w14:textId="77777777" w:rsidTr="00F41FA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BB1E5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/>
                      <w:sz w:val="16"/>
                      <w:szCs w:val="16"/>
                    </w:rPr>
                    <w:t>Výstup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463CD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proofErr w:type="spellStart"/>
                  <w:r w:rsidRPr="003617C7">
                    <w:rPr>
                      <w:rFonts w:eastAsia="Calibri" w:cstheme="minorHAnsi"/>
                      <w:b/>
                      <w:sz w:val="16"/>
                      <w:szCs w:val="16"/>
                    </w:rPr>
                    <w:t>Deskriptor</w:t>
                  </w:r>
                  <w:proofErr w:type="spellEnd"/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57F7F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/>
                      <w:sz w:val="16"/>
                      <w:szCs w:val="16"/>
                    </w:rPr>
                    <w:t>Forma</w:t>
                  </w:r>
                </w:p>
                <w:p w14:paraId="653904AD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/>
                      <w:sz w:val="16"/>
                      <w:szCs w:val="16"/>
                    </w:rPr>
                    <w:t>vzdelávania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53D02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/>
                      <w:sz w:val="16"/>
                      <w:szCs w:val="16"/>
                    </w:rPr>
                    <w:t>Metóda hodnotenia / overenia VV: spolu 100 bodov</w:t>
                  </w:r>
                </w:p>
              </w:tc>
            </w:tr>
            <w:tr w:rsidR="00E75541" w:rsidRPr="003617C7" w14:paraId="52903E75" w14:textId="77777777" w:rsidTr="00F41FA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A63AD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/>
                      <w:sz w:val="16"/>
                      <w:szCs w:val="16"/>
                    </w:rPr>
                    <w:t>VV1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E9753" w14:textId="77777777" w:rsidR="00E75541" w:rsidRPr="003617C7" w:rsidRDefault="00E75541" w:rsidP="00E75541">
                  <w:pPr>
                    <w:contextualSpacing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 xml:space="preserve">Zameranie na vedomosti: Základné poznatky o interdisciplinárnom odbore zameranom na liečbu duševných problémov, porúch, podporu zdravia  psychologickými prostriedkami. 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01CD3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Prednáška + cvičenia +</w:t>
                  </w:r>
                </w:p>
                <w:p w14:paraId="43FEA40B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samoštúdium</w:t>
                  </w:r>
                  <w:proofErr w:type="spellEnd"/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80839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E75541" w:rsidRPr="003617C7" w14:paraId="2E66D999" w14:textId="77777777" w:rsidTr="00F41FA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900D9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/>
                      <w:sz w:val="16"/>
                      <w:szCs w:val="16"/>
                    </w:rPr>
                    <w:t>VV2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3F5B" w14:textId="77777777" w:rsidR="00E75541" w:rsidRPr="003617C7" w:rsidRDefault="00E75541" w:rsidP="00E75541">
                  <w:pPr>
                    <w:contextualSpacing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Zameranie na vedomosti: Porozumenie a orientácia v hlavných psychoterapeutických prístupoch ako aj metódach psychoterapie. Zahrnuje poznávanie postupov zameraných na sebapoznávanie a kontakt so sebou samým (sebareflexia, všímavosť).</w:t>
                  </w:r>
                </w:p>
                <w:p w14:paraId="6A253437" w14:textId="77777777" w:rsidR="00E75541" w:rsidRPr="003617C7" w:rsidRDefault="00E75541" w:rsidP="00E75541">
                  <w:pPr>
                    <w:contextualSpacing/>
                    <w:rPr>
                      <w:rFonts w:eastAsia="Calibr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10EA1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Prednáška + cvičenia +</w:t>
                  </w:r>
                </w:p>
                <w:p w14:paraId="30AAF880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samoštúdium</w:t>
                  </w:r>
                  <w:proofErr w:type="spellEnd"/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C2151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E75541" w:rsidRPr="003617C7" w14:paraId="1BF11433" w14:textId="77777777" w:rsidTr="00F41FA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68CC3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/>
                      <w:sz w:val="16"/>
                      <w:szCs w:val="16"/>
                    </w:rPr>
                    <w:t>VV3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2E7F0" w14:textId="77777777" w:rsidR="00E75541" w:rsidRPr="003617C7" w:rsidRDefault="00E75541" w:rsidP="00E75541">
                  <w:pPr>
                    <w:contextualSpacing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 xml:space="preserve">Zameranie na zručnosti: </w:t>
                  </w: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 xml:space="preserve">Interakcia a komunikácia s klientom na báze hlbinnej PT (skúmanie minulosti klienta, snov, obranných mechanizmov, imaginácií), </w:t>
                  </w:r>
                  <w:proofErr w:type="spellStart"/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kognitívno</w:t>
                  </w:r>
                  <w:proofErr w:type="spellEnd"/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beahaviorálnej</w:t>
                  </w:r>
                  <w:proofErr w:type="spellEnd"/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 xml:space="preserve"> PT (skúmanie presvedčení, vnútorného dialógu u klienta, jeho emocionálneho stavu, predstáv), humanistickej a existenciálnej PT (reflexie vyjadrení klienta, záujem o prežívanie zmyslu u klienta.) – v hranom dialógu medzi študentmi v roli terapeuta a klienta. Zahrnuje poznávanie postupov zameraných na sebapoznávanie a kontakt so sebou samým (sebareflexia, relaxácia, všímavosť a i.).</w:t>
                  </w:r>
                </w:p>
                <w:p w14:paraId="09C8A687" w14:textId="77777777" w:rsidR="00E75541" w:rsidRPr="003617C7" w:rsidRDefault="00E75541" w:rsidP="00E75541">
                  <w:pPr>
                    <w:contextualSpacing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</w:p>
                <w:p w14:paraId="71A92F54" w14:textId="77777777" w:rsidR="00E75541" w:rsidRPr="003617C7" w:rsidRDefault="00E75541" w:rsidP="00E75541">
                  <w:pPr>
                    <w:contextualSpacing/>
                    <w:rPr>
                      <w:rFonts w:eastAsia="Calibr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9A2C1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Prednáška + cvičenia +</w:t>
                  </w:r>
                </w:p>
                <w:p w14:paraId="753575B1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samoštúdium</w:t>
                  </w:r>
                  <w:proofErr w:type="spellEnd"/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0EE42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  <w:tr w:rsidR="00E75541" w:rsidRPr="003617C7" w14:paraId="395FDF00" w14:textId="77777777" w:rsidTr="00F41FA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A12D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/>
                      <w:sz w:val="16"/>
                      <w:szCs w:val="16"/>
                    </w:rPr>
                    <w:t>VV4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3FB1C" w14:textId="77777777" w:rsidR="00E75541" w:rsidRPr="003617C7" w:rsidRDefault="00E75541" w:rsidP="00E75541">
                  <w:pPr>
                    <w:contextualSpacing/>
                    <w:jc w:val="both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Zameranie na kompetencie:</w:t>
                  </w:r>
                  <w:r w:rsidRPr="003617C7">
                    <w:rPr>
                      <w:rFonts w:eastAsia="Calibr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 xml:space="preserve">Orientácia v teoretických východiskách psychoterapie a pripravenosť viesť úvodný </w:t>
                  </w:r>
                  <w:proofErr w:type="spellStart"/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psychotrapeutický</w:t>
                  </w:r>
                  <w:proofErr w:type="spellEnd"/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 xml:space="preserve"> rozhovor s klientom. Orientuje sa v problémoch klienta, jeho predstavách, túžbach, cieľoch a navrhuje ďalší postup. Vie realizovať zmysluplný kontakt nielen s klientom, ale aj so samým sebou.</w:t>
                  </w:r>
                </w:p>
                <w:p w14:paraId="63D5511D" w14:textId="77777777" w:rsidR="00E75541" w:rsidRPr="003617C7" w:rsidRDefault="00E75541" w:rsidP="00E75541">
                  <w:pPr>
                    <w:contextualSpacing/>
                    <w:jc w:val="both"/>
                    <w:rPr>
                      <w:rFonts w:eastAsia="Calibr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5AD9D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Kolokviálna</w:t>
                  </w:r>
                  <w:proofErr w:type="spellEnd"/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 xml:space="preserve"> konzultácia +</w:t>
                  </w:r>
                </w:p>
                <w:p w14:paraId="4E321EF9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samoštúdium</w:t>
                  </w:r>
                  <w:proofErr w:type="spellEnd"/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B2679" w14:textId="77777777" w:rsidR="00E75541" w:rsidRPr="003617C7" w:rsidRDefault="00E75541" w:rsidP="00E75541">
                  <w:pPr>
                    <w:autoSpaceDE w:val="0"/>
                    <w:autoSpaceDN w:val="0"/>
                    <w:contextualSpacing/>
                    <w:jc w:val="both"/>
                    <w:rPr>
                      <w:rFonts w:eastAsia="Calibri" w:cstheme="minorHAnsi"/>
                      <w:bCs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bCs/>
                      <w:sz w:val="16"/>
                      <w:szCs w:val="16"/>
                    </w:rPr>
                    <w:t>Test (max. 25 bodov), % úspešnosti 61 % - 15 bodov</w:t>
                  </w:r>
                </w:p>
              </w:tc>
            </w:tr>
          </w:tbl>
          <w:p w14:paraId="0472847D" w14:textId="77777777" w:rsidR="00E75541" w:rsidRPr="003617C7" w:rsidRDefault="00E75541" w:rsidP="00144AEE">
            <w:pPr>
              <w:contextualSpacing/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144AEE" w:rsidRPr="00144AEE" w14:paraId="1C1AC0A9" w14:textId="77777777" w:rsidTr="00EA770F">
        <w:tc>
          <w:tcPr>
            <w:tcW w:w="9212" w:type="dxa"/>
            <w:gridSpan w:val="2"/>
          </w:tcPr>
          <w:p w14:paraId="26D25E8D" w14:textId="77777777" w:rsidR="00144AEE" w:rsidRPr="003617C7" w:rsidRDefault="00144AEE" w:rsidP="00144AEE">
            <w:pPr>
              <w:contextualSpacing/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>Stručná osnova predmetu: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6F82093B" w14:textId="37995720" w:rsidR="00144AEE" w:rsidRPr="003617C7" w:rsidRDefault="00144AEE" w:rsidP="007F2E37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Cs/>
                <w:sz w:val="16"/>
                <w:szCs w:val="16"/>
              </w:rPr>
              <w:t>Vymedzenie psychoterapie (PT)</w:t>
            </w:r>
            <w:r w:rsidR="007F2E37" w:rsidRPr="003617C7">
              <w:rPr>
                <w:rFonts w:eastAsia="Calibri" w:cstheme="minorHAnsi"/>
                <w:bCs/>
                <w:sz w:val="16"/>
                <w:szCs w:val="16"/>
              </w:rPr>
              <w:t>.</w:t>
            </w:r>
          </w:p>
          <w:p w14:paraId="6AA91D9C" w14:textId="77777777" w:rsidR="00144AEE" w:rsidRPr="003617C7" w:rsidRDefault="00144AEE" w:rsidP="007F2E37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Cs/>
                <w:sz w:val="16"/>
                <w:szCs w:val="16"/>
              </w:rPr>
              <w:t>Historické zdroje psychoterapie, psychoterapia na Slovensku.</w:t>
            </w:r>
          </w:p>
          <w:p w14:paraId="74E1C934" w14:textId="77777777" w:rsidR="00144AEE" w:rsidRPr="003617C7" w:rsidRDefault="00144AEE" w:rsidP="007F2E37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Cs/>
                <w:sz w:val="16"/>
                <w:szCs w:val="16"/>
              </w:rPr>
              <w:t>Formy, usporiadanie psychoterapie.</w:t>
            </w:r>
          </w:p>
          <w:p w14:paraId="14F0C070" w14:textId="77777777" w:rsidR="00144AEE" w:rsidRPr="003617C7" w:rsidRDefault="00144AEE" w:rsidP="007F2E37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Cs/>
                <w:sz w:val="16"/>
                <w:szCs w:val="16"/>
              </w:rPr>
              <w:t>Zložky psychoterapie.</w:t>
            </w:r>
          </w:p>
          <w:p w14:paraId="73133591" w14:textId="77777777" w:rsidR="00144AEE" w:rsidRPr="003617C7" w:rsidRDefault="00144AEE" w:rsidP="007F2E37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Cs/>
                <w:sz w:val="16"/>
                <w:szCs w:val="16"/>
              </w:rPr>
              <w:t>Psychoterapeutický proces.</w:t>
            </w:r>
          </w:p>
          <w:p w14:paraId="42FAF44F" w14:textId="77777777" w:rsidR="00144AEE" w:rsidRPr="003617C7" w:rsidRDefault="00144AEE" w:rsidP="007F2E37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Cs/>
                <w:sz w:val="16"/>
                <w:szCs w:val="16"/>
              </w:rPr>
              <w:t>Faktory psychoterapie a účinné faktory psychoterapie.</w:t>
            </w:r>
          </w:p>
          <w:p w14:paraId="307B65A0" w14:textId="551321FD" w:rsidR="00144AEE" w:rsidRPr="003617C7" w:rsidRDefault="00144AEE" w:rsidP="007F2E37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Cs/>
                <w:sz w:val="16"/>
                <w:szCs w:val="16"/>
              </w:rPr>
              <w:t>Základné psychoterapeutické smery</w:t>
            </w:r>
            <w:r w:rsidR="007F2E37" w:rsidRPr="003617C7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08F66652" w14:textId="5A0BBD27" w:rsidR="00144AEE" w:rsidRPr="003617C7" w:rsidRDefault="007F2E37" w:rsidP="007F2E37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sz w:val="16"/>
                <w:szCs w:val="16"/>
              </w:rPr>
              <w:t>H</w:t>
            </w:r>
            <w:r w:rsidR="00144AEE" w:rsidRPr="003617C7">
              <w:rPr>
                <w:rFonts w:eastAsia="Calibri" w:cstheme="minorHAnsi"/>
                <w:sz w:val="16"/>
                <w:szCs w:val="16"/>
              </w:rPr>
              <w:t>lbinná PT</w:t>
            </w:r>
            <w:r w:rsidRPr="003617C7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6FC01E4B" w14:textId="1868C8E0" w:rsidR="00144AEE" w:rsidRPr="003617C7" w:rsidRDefault="00144AEE" w:rsidP="007F2E37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sz w:val="16"/>
                <w:szCs w:val="16"/>
              </w:rPr>
              <w:t xml:space="preserve">PT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behaviorálna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>, kognitívna, kognitívno-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behaviorálna</w:t>
            </w:r>
            <w:proofErr w:type="spellEnd"/>
            <w:r w:rsidR="007F2E37" w:rsidRPr="003617C7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38572087" w14:textId="0B1DDB40" w:rsidR="00144AEE" w:rsidRPr="003617C7" w:rsidRDefault="00144AEE" w:rsidP="007F2E37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sz w:val="16"/>
                <w:szCs w:val="16"/>
              </w:rPr>
              <w:t>PT humanistická a</w:t>
            </w:r>
            <w:r w:rsidR="007F2E37" w:rsidRPr="003617C7">
              <w:rPr>
                <w:rFonts w:eastAsia="Calibri" w:cstheme="minorHAnsi"/>
                <w:sz w:val="16"/>
                <w:szCs w:val="16"/>
              </w:rPr>
              <w:t> </w:t>
            </w:r>
            <w:r w:rsidRPr="003617C7">
              <w:rPr>
                <w:rFonts w:eastAsia="Calibri" w:cstheme="minorHAnsi"/>
                <w:sz w:val="16"/>
                <w:szCs w:val="16"/>
              </w:rPr>
              <w:t>existenciálna</w:t>
            </w:r>
            <w:r w:rsidR="007F2E37" w:rsidRPr="003617C7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0187A97F" w14:textId="77777777" w:rsidR="00144AEE" w:rsidRPr="003617C7" w:rsidRDefault="00144AEE" w:rsidP="007F2E37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Cs/>
                <w:sz w:val="16"/>
                <w:szCs w:val="16"/>
              </w:rPr>
              <w:lastRenderedPageBreak/>
              <w:t xml:space="preserve">Psychoterapeutické metódy a členenie psychoterapie z hľadiska metód: 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racionálna, empatická a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abreaktívna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>, relaxačná a imaginačná, sugestívna a hypnotická, nácviková, psychoanalytická, interpersonálna psychoterapia.</w:t>
            </w:r>
          </w:p>
          <w:p w14:paraId="1EBB8CF1" w14:textId="5480A5D8" w:rsidR="00144AEE" w:rsidRPr="003617C7" w:rsidRDefault="00144AEE" w:rsidP="00144AEE">
            <w:pPr>
              <w:pStyle w:val="Odsekzoznamu"/>
              <w:numPr>
                <w:ilvl w:val="0"/>
                <w:numId w:val="6"/>
              </w:numPr>
              <w:jc w:val="both"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Cs/>
                <w:sz w:val="16"/>
                <w:szCs w:val="16"/>
              </w:rPr>
              <w:t>Etika v psychoterapii.</w:t>
            </w:r>
          </w:p>
        </w:tc>
      </w:tr>
      <w:tr w:rsidR="00144AEE" w:rsidRPr="00144AEE" w14:paraId="14D34F86" w14:textId="77777777" w:rsidTr="00EA770F">
        <w:tc>
          <w:tcPr>
            <w:tcW w:w="9212" w:type="dxa"/>
            <w:gridSpan w:val="2"/>
          </w:tcPr>
          <w:p w14:paraId="495DD555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lastRenderedPageBreak/>
              <w:t xml:space="preserve">Odporúčaná literatúra: </w:t>
            </w:r>
          </w:p>
          <w:p w14:paraId="2FCDF1BA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Sinclair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, M. –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Seydel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, J. 2015 :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Všímavost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. Praha,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Grada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. </w:t>
            </w:r>
          </w:p>
          <w:p w14:paraId="0ABF29DE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Pešek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, R. –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Praško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, J. –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Štípek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, P., 2013: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Kognitivne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behaviorální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 terapie v praxi. Praha,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potrál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62B5CD16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Kratochvíl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>, S. 2012: Základy psychoterapie. Praha, Portál.</w:t>
            </w:r>
          </w:p>
          <w:p w14:paraId="7389C1F8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Yalom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, I. D., 2012: Chvála psychoterapie. Praha, Portál. </w:t>
            </w:r>
          </w:p>
          <w:p w14:paraId="06E34667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Vymětal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, J, 2010: Úvod do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psychcoterapie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 xml:space="preserve">. Praha: </w:t>
            </w:r>
            <w:proofErr w:type="spellStart"/>
            <w:r w:rsidRPr="003617C7">
              <w:rPr>
                <w:rFonts w:eastAsia="Calibri" w:cstheme="minorHAnsi"/>
                <w:sz w:val="16"/>
                <w:szCs w:val="16"/>
              </w:rPr>
              <w:t>Grada</w:t>
            </w:r>
            <w:proofErr w:type="spellEnd"/>
            <w:r w:rsidRPr="003617C7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581081E8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sz w:val="16"/>
                <w:szCs w:val="16"/>
              </w:rPr>
              <w:t>Hašto, J., 2006: Autogénny tréning. Trenčín, Vydavateľstvo F.</w:t>
            </w:r>
          </w:p>
          <w:p w14:paraId="0C548CBB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sz w:val="16"/>
                <w:szCs w:val="16"/>
              </w:rPr>
              <w:t>Macková, Z.,2002: Terapeutický potenciál športu. Psychológia a patopsychológia dieťaťa, 37, č. 4.</w:t>
            </w:r>
          </w:p>
          <w:p w14:paraId="22A7A78B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144AEE" w:rsidRPr="00144AEE" w14:paraId="1FDBFFB9" w14:textId="77777777" w:rsidTr="00EA770F">
        <w:tc>
          <w:tcPr>
            <w:tcW w:w="9212" w:type="dxa"/>
            <w:gridSpan w:val="2"/>
          </w:tcPr>
          <w:p w14:paraId="099E7ADC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 xml:space="preserve">Jazyk, ktorého znalosť je potrebná na absolvovanie predmetu: </w:t>
            </w:r>
            <w:r w:rsidRPr="003617C7">
              <w:rPr>
                <w:rFonts w:eastAsia="Calibri" w:cstheme="minorHAnsi"/>
                <w:sz w:val="16"/>
                <w:szCs w:val="16"/>
              </w:rPr>
              <w:t xml:space="preserve">slovenský jazyk </w:t>
            </w:r>
          </w:p>
        </w:tc>
      </w:tr>
      <w:tr w:rsidR="00144AEE" w:rsidRPr="00144AEE" w14:paraId="2B43A292" w14:textId="77777777" w:rsidTr="00EA770F">
        <w:tc>
          <w:tcPr>
            <w:tcW w:w="9212" w:type="dxa"/>
            <w:gridSpan w:val="2"/>
          </w:tcPr>
          <w:p w14:paraId="55EE1FB7" w14:textId="1E18D3D7" w:rsidR="00144AEE" w:rsidRPr="003617C7" w:rsidRDefault="00144AEE" w:rsidP="00144AEE">
            <w:pPr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 xml:space="preserve">Poznámky: </w:t>
            </w:r>
            <w:r w:rsidR="009B5260" w:rsidRPr="003617C7">
              <w:rPr>
                <w:rFonts w:eastAsia="Calibri" w:cstheme="minorHAnsi"/>
                <w:bCs/>
                <w:sz w:val="16"/>
                <w:szCs w:val="16"/>
              </w:rPr>
              <w:t>p</w:t>
            </w:r>
            <w:r w:rsidR="00130D7A" w:rsidRPr="003617C7">
              <w:rPr>
                <w:rFonts w:eastAsia="Calibri" w:cstheme="minorHAnsi"/>
                <w:bCs/>
                <w:sz w:val="16"/>
                <w:szCs w:val="16"/>
              </w:rPr>
              <w:t>ovinný predmet</w:t>
            </w:r>
            <w:r w:rsidR="00130D7A" w:rsidRPr="003617C7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144AEE" w:rsidRPr="00144AEE" w14:paraId="08C45CD8" w14:textId="77777777" w:rsidTr="00EA770F">
        <w:tc>
          <w:tcPr>
            <w:tcW w:w="9212" w:type="dxa"/>
            <w:gridSpan w:val="2"/>
          </w:tcPr>
          <w:p w14:paraId="5CC094E0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>Hodnotenie predmetov</w:t>
            </w:r>
          </w:p>
          <w:p w14:paraId="631C4D69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sz w:val="16"/>
                <w:szCs w:val="16"/>
              </w:rPr>
              <w:t>Celkový počet hodnotených študentov: 82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144AEE" w:rsidRPr="003617C7" w14:paraId="1E8EF195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28E89" w14:textId="77777777" w:rsidR="00144AEE" w:rsidRPr="003617C7" w:rsidRDefault="00144AEE" w:rsidP="00144AEE">
                  <w:pPr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2EBFE" w14:textId="77777777" w:rsidR="00144AEE" w:rsidRPr="003617C7" w:rsidRDefault="00144AEE" w:rsidP="00144AEE">
                  <w:pPr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46163" w14:textId="77777777" w:rsidR="00144AEE" w:rsidRPr="003617C7" w:rsidRDefault="00144AEE" w:rsidP="00144AEE">
                  <w:pPr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9054D" w14:textId="77777777" w:rsidR="00144AEE" w:rsidRPr="003617C7" w:rsidRDefault="00144AEE" w:rsidP="00144AEE">
                  <w:pPr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D625E" w14:textId="77777777" w:rsidR="00144AEE" w:rsidRPr="003617C7" w:rsidRDefault="00144AEE" w:rsidP="00144AEE">
                  <w:pPr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392AD" w14:textId="77777777" w:rsidR="00144AEE" w:rsidRPr="003617C7" w:rsidRDefault="00144AEE" w:rsidP="00144AEE">
                  <w:pPr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144AEE" w:rsidRPr="003617C7" w14:paraId="5AA68B69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6A8D5" w14:textId="77777777" w:rsidR="00144AEE" w:rsidRPr="003617C7" w:rsidRDefault="00144AEE" w:rsidP="00144AEE">
                  <w:pPr>
                    <w:tabs>
                      <w:tab w:val="left" w:pos="555"/>
                      <w:tab w:val="center" w:pos="640"/>
                    </w:tabs>
                    <w:contextualSpacing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ab/>
                    <w:t>19%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7ED11" w14:textId="77777777" w:rsidR="00144AEE" w:rsidRPr="003617C7" w:rsidRDefault="00144AEE" w:rsidP="00144AEE">
                  <w:pPr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E580D" w14:textId="77777777" w:rsidR="00144AEE" w:rsidRPr="003617C7" w:rsidRDefault="00144AEE" w:rsidP="00144AEE">
                  <w:pPr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30%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4D160" w14:textId="77777777" w:rsidR="00144AEE" w:rsidRPr="003617C7" w:rsidRDefault="00144AEE" w:rsidP="00144AEE">
                  <w:pPr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19%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13AF3" w14:textId="77777777" w:rsidR="00144AEE" w:rsidRPr="003617C7" w:rsidRDefault="00144AEE" w:rsidP="00144AEE">
                  <w:pPr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F4568" w14:textId="77777777" w:rsidR="00144AEE" w:rsidRPr="003617C7" w:rsidRDefault="00144AEE" w:rsidP="00144AEE">
                  <w:pPr>
                    <w:contextualSpacing/>
                    <w:jc w:val="center"/>
                    <w:rPr>
                      <w:rFonts w:eastAsia="Calibri" w:cstheme="minorHAnsi"/>
                      <w:sz w:val="16"/>
                      <w:szCs w:val="16"/>
                    </w:rPr>
                  </w:pPr>
                  <w:r w:rsidRPr="003617C7">
                    <w:rPr>
                      <w:rFonts w:eastAsia="Calibr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423F12E3" w14:textId="77777777" w:rsidR="00144AEE" w:rsidRPr="003617C7" w:rsidRDefault="00144AEE" w:rsidP="00144AEE">
            <w:pPr>
              <w:contextualSpacing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144AEE" w:rsidRPr="00144AEE" w14:paraId="2928BED9" w14:textId="77777777" w:rsidTr="00EA770F">
        <w:trPr>
          <w:trHeight w:val="411"/>
        </w:trPr>
        <w:tc>
          <w:tcPr>
            <w:tcW w:w="9212" w:type="dxa"/>
            <w:gridSpan w:val="2"/>
          </w:tcPr>
          <w:p w14:paraId="702A7DCB" w14:textId="5AE58CBF" w:rsidR="000629C9" w:rsidRPr="003617C7" w:rsidRDefault="00144AEE" w:rsidP="00A74644">
            <w:pPr>
              <w:tabs>
                <w:tab w:val="left" w:pos="1530"/>
              </w:tabs>
              <w:contextualSpacing/>
              <w:rPr>
                <w:rFonts w:eastAsia="Calibri" w:cstheme="minorHAnsi"/>
                <w:b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 xml:space="preserve">Vyučujúci: </w:t>
            </w:r>
            <w:r w:rsidR="00A74644" w:rsidRPr="00A74644">
              <w:rPr>
                <w:rFonts w:eastAsia="Calibri" w:cstheme="minorHAnsi"/>
                <w:bCs/>
                <w:sz w:val="16"/>
                <w:szCs w:val="16"/>
              </w:rPr>
              <w:t>PhDr. Barbora Kuchárová, PhD. MPH, MBA</w:t>
            </w:r>
          </w:p>
        </w:tc>
      </w:tr>
      <w:tr w:rsidR="00144AEE" w:rsidRPr="00144AEE" w14:paraId="594420EC" w14:textId="77777777" w:rsidTr="00EA770F">
        <w:trPr>
          <w:trHeight w:val="41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61A" w14:textId="57D9B1F7" w:rsidR="00144AEE" w:rsidRPr="003617C7" w:rsidRDefault="00144AEE" w:rsidP="00144AEE">
            <w:pPr>
              <w:tabs>
                <w:tab w:val="left" w:pos="1530"/>
              </w:tabs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 xml:space="preserve">Dátum poslednej zmeny: </w:t>
            </w:r>
            <w:r w:rsidR="00816C30">
              <w:rPr>
                <w:rFonts w:eastAsia="Calibri" w:cstheme="minorHAnsi"/>
                <w:sz w:val="16"/>
                <w:szCs w:val="16"/>
              </w:rPr>
              <w:t>26</w:t>
            </w:r>
            <w:r w:rsidRPr="003617C7">
              <w:rPr>
                <w:rFonts w:eastAsia="Calibri" w:cstheme="minorHAnsi"/>
                <w:sz w:val="16"/>
                <w:szCs w:val="16"/>
              </w:rPr>
              <w:t>.0</w:t>
            </w:r>
            <w:r w:rsidR="00816C30">
              <w:rPr>
                <w:rFonts w:eastAsia="Calibri" w:cstheme="minorHAnsi"/>
                <w:sz w:val="16"/>
                <w:szCs w:val="16"/>
              </w:rPr>
              <w:t>2</w:t>
            </w:r>
            <w:r w:rsidRPr="003617C7">
              <w:rPr>
                <w:rFonts w:eastAsia="Calibri" w:cstheme="minorHAnsi"/>
                <w:sz w:val="16"/>
                <w:szCs w:val="16"/>
              </w:rPr>
              <w:t>.202</w:t>
            </w:r>
            <w:r w:rsidR="00816C30">
              <w:rPr>
                <w:rFonts w:eastAsia="Calibri" w:cstheme="minorHAnsi"/>
                <w:sz w:val="16"/>
                <w:szCs w:val="16"/>
              </w:rPr>
              <w:t>4</w:t>
            </w:r>
          </w:p>
        </w:tc>
      </w:tr>
      <w:tr w:rsidR="00144AEE" w:rsidRPr="00144AEE" w14:paraId="64DFC03B" w14:textId="77777777" w:rsidTr="00EA770F">
        <w:trPr>
          <w:trHeight w:val="42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088" w14:textId="77777777" w:rsidR="00144AEE" w:rsidRPr="003617C7" w:rsidRDefault="00144AEE" w:rsidP="00144AEE">
            <w:pPr>
              <w:tabs>
                <w:tab w:val="left" w:pos="1530"/>
              </w:tabs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617C7">
              <w:rPr>
                <w:rFonts w:eastAsia="Calibri" w:cstheme="minorHAnsi"/>
                <w:b/>
                <w:sz w:val="16"/>
                <w:szCs w:val="16"/>
              </w:rPr>
              <w:t xml:space="preserve">Schválil:  </w:t>
            </w:r>
            <w:r w:rsidRPr="003617C7">
              <w:rPr>
                <w:rFonts w:eastAsia="Calibri" w:cstheme="minorHAnsi"/>
                <w:bCs/>
                <w:sz w:val="16"/>
                <w:szCs w:val="16"/>
              </w:rPr>
              <w:t>doc. PhDr. Eva Šovčíková, PhD.</w:t>
            </w:r>
          </w:p>
        </w:tc>
      </w:tr>
    </w:tbl>
    <w:p w14:paraId="420AE42E" w14:textId="77777777" w:rsidR="005104BC" w:rsidRPr="0086540B" w:rsidRDefault="005104BC">
      <w:pPr>
        <w:rPr>
          <w:rFonts w:cstheme="minorHAnsi"/>
          <w:sz w:val="20"/>
          <w:szCs w:val="20"/>
        </w:rPr>
      </w:pPr>
    </w:p>
    <w:sectPr w:rsidR="005104BC" w:rsidRPr="0086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6F4"/>
    <w:multiLevelType w:val="hybridMultilevel"/>
    <w:tmpl w:val="15084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7C1A">
      <w:start w:val="9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E3721"/>
    <w:multiLevelType w:val="hybridMultilevel"/>
    <w:tmpl w:val="AA1EF65A"/>
    <w:lvl w:ilvl="0" w:tplc="0F1CE7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CA2A2D"/>
    <w:multiLevelType w:val="hybridMultilevel"/>
    <w:tmpl w:val="78302C5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912924"/>
    <w:multiLevelType w:val="hybridMultilevel"/>
    <w:tmpl w:val="FE9C4F5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992625"/>
    <w:multiLevelType w:val="hybridMultilevel"/>
    <w:tmpl w:val="2C1237E4"/>
    <w:lvl w:ilvl="0" w:tplc="B1B64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E2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29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6F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29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2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6D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40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2A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670D44"/>
    <w:multiLevelType w:val="hybridMultilevel"/>
    <w:tmpl w:val="30D6F68C"/>
    <w:lvl w:ilvl="0" w:tplc="DEE2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841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4A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60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2D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ED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6D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E4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0F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8"/>
    <w:rsid w:val="000629C9"/>
    <w:rsid w:val="0006786E"/>
    <w:rsid w:val="00090366"/>
    <w:rsid w:val="001055AA"/>
    <w:rsid w:val="00114187"/>
    <w:rsid w:val="00130D7A"/>
    <w:rsid w:val="00144AEE"/>
    <w:rsid w:val="00177ABC"/>
    <w:rsid w:val="001B2508"/>
    <w:rsid w:val="001B411B"/>
    <w:rsid w:val="001E5B7A"/>
    <w:rsid w:val="002C4B38"/>
    <w:rsid w:val="00324F63"/>
    <w:rsid w:val="003579D5"/>
    <w:rsid w:val="003617C7"/>
    <w:rsid w:val="00370DD8"/>
    <w:rsid w:val="003C788C"/>
    <w:rsid w:val="0040095E"/>
    <w:rsid w:val="005104BC"/>
    <w:rsid w:val="005227DD"/>
    <w:rsid w:val="00524414"/>
    <w:rsid w:val="0055379B"/>
    <w:rsid w:val="005C283D"/>
    <w:rsid w:val="005E3C3F"/>
    <w:rsid w:val="005F3A36"/>
    <w:rsid w:val="005F3FFB"/>
    <w:rsid w:val="006274A9"/>
    <w:rsid w:val="00675930"/>
    <w:rsid w:val="006A682B"/>
    <w:rsid w:val="006E6C94"/>
    <w:rsid w:val="00773174"/>
    <w:rsid w:val="007F2E37"/>
    <w:rsid w:val="0080696C"/>
    <w:rsid w:val="00816C30"/>
    <w:rsid w:val="008513CC"/>
    <w:rsid w:val="0086540B"/>
    <w:rsid w:val="009618C3"/>
    <w:rsid w:val="00961988"/>
    <w:rsid w:val="00964B4F"/>
    <w:rsid w:val="009B5260"/>
    <w:rsid w:val="009C5F89"/>
    <w:rsid w:val="009E15C3"/>
    <w:rsid w:val="00A74644"/>
    <w:rsid w:val="00AB4246"/>
    <w:rsid w:val="00B32A17"/>
    <w:rsid w:val="00B5110D"/>
    <w:rsid w:val="00BA3358"/>
    <w:rsid w:val="00BA468D"/>
    <w:rsid w:val="00BC3411"/>
    <w:rsid w:val="00BE0EE4"/>
    <w:rsid w:val="00BF4ED6"/>
    <w:rsid w:val="00CD068C"/>
    <w:rsid w:val="00CE6AE8"/>
    <w:rsid w:val="00D10FBD"/>
    <w:rsid w:val="00D64EE6"/>
    <w:rsid w:val="00E1220E"/>
    <w:rsid w:val="00E13B4C"/>
    <w:rsid w:val="00E144B1"/>
    <w:rsid w:val="00E15F97"/>
    <w:rsid w:val="00E27363"/>
    <w:rsid w:val="00E56B18"/>
    <w:rsid w:val="00E75541"/>
    <w:rsid w:val="00EC7777"/>
    <w:rsid w:val="00F61843"/>
    <w:rsid w:val="00FC07B9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DED5"/>
  <w15:chartTrackingRefBased/>
  <w15:docId w15:val="{756E33A5-CA84-4862-B68F-CD1C0BFC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0D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4187"/>
    <w:pPr>
      <w:ind w:left="720"/>
      <w:contextualSpacing/>
    </w:pPr>
  </w:style>
  <w:style w:type="table" w:styleId="Mriekatabuky">
    <w:name w:val="Table Grid"/>
    <w:basedOn w:val="Normlnatabuka"/>
    <w:uiPriority w:val="59"/>
    <w:rsid w:val="0077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3579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579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579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79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79D5"/>
    <w:rPr>
      <w:b/>
      <w:bCs/>
      <w:sz w:val="20"/>
      <w:szCs w:val="20"/>
    </w:rPr>
  </w:style>
  <w:style w:type="table" w:customStyle="1" w:styleId="Mriekatabuky10">
    <w:name w:val="Mriežka tabuľky10"/>
    <w:basedOn w:val="Normlnatabuka"/>
    <w:next w:val="Mriekatabuky"/>
    <w:uiPriority w:val="59"/>
    <w:rsid w:val="0014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7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0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1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5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Zuzana Hajdenová</cp:lastModifiedBy>
  <cp:revision>2</cp:revision>
  <dcterms:created xsi:type="dcterms:W3CDTF">2024-03-05T12:29:00Z</dcterms:created>
  <dcterms:modified xsi:type="dcterms:W3CDTF">2024-03-05T12:29:00Z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dfeb8b97a2bc4b129bbbd5ecb56132621f2bf2dafe305e8fc503fe4abb2f01e7</vt:lpwstr>
  </property>
</Properties>
</file>